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39" w:rsidRDefault="00AB4239" w:rsidP="00AB4239">
      <w:pPr>
        <w:spacing w:after="0" w:line="240" w:lineRule="auto"/>
        <w:rPr>
          <w:rFonts w:ascii="Times New Roman" w:eastAsia="Times New Roman" w:hAnsi="Times New Roman" w:cs="Times New Roman"/>
          <w:b/>
          <w:bCs/>
          <w:color w:val="000000"/>
          <w:sz w:val="24"/>
          <w:szCs w:val="24"/>
          <w:lang w:eastAsia="ru-RU"/>
        </w:rPr>
      </w:pPr>
      <w:bookmarkStart w:id="0" w:name="_GoBack"/>
      <w:bookmarkEnd w:id="0"/>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 xml:space="preserve"> Предметын планлаштырылған һөҙөмтәләре</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Уҡыусыларҙа формалаштырылҙан түбәндәге сифаттар әҙәби уҡыу предметын өйрәнеүҙең </w:t>
      </w:r>
      <w:r w:rsidRPr="00AF6DFD">
        <w:rPr>
          <w:rFonts w:ascii="Times New Roman" w:eastAsia="Times New Roman" w:hAnsi="Times New Roman" w:cs="Times New Roman"/>
          <w:b/>
          <w:bCs/>
          <w:color w:val="000000"/>
          <w:sz w:val="24"/>
          <w:szCs w:val="24"/>
          <w:lang w:eastAsia="ru-RU"/>
        </w:rPr>
        <w:t>шәхси һөҙөмтәләре</w:t>
      </w:r>
      <w:r w:rsidRPr="00AF6DFD">
        <w:rPr>
          <w:rFonts w:ascii="Times New Roman" w:eastAsia="Times New Roman" w:hAnsi="Times New Roman" w:cs="Times New Roman"/>
          <w:color w:val="000000"/>
          <w:sz w:val="24"/>
          <w:szCs w:val="24"/>
          <w:lang w:eastAsia="ru-RU"/>
        </w:rPr>
        <w:t> булып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-Тыуған илгә, уның теленә, мәҙәниәтенә, тарихына һөйөү һәм хөрмәт</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-Төрлө ситуацияларҙа йәштәштәре һәм ололар менән хеҙмәттәшлек күнекмәһе, конфликтлы һәм бәхәсле ситуацияларҙан сығыу юлын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-Әҫәрҙәге геройҙарҙың ҡылыҡтарына  дөрөҫ баһа биреү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-хислелек,  әҙеңдең хис-тойғоларыңды аңлай һәм билдәләй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-башҡа кешеләрҙең хис –тойғоларын аңлай һәм билдәләй белең, уртаҡлаша алыу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-матурлыҡ тойғоһо- тәбиғәт матурлығын күрә белеү, йәнле тәбиғәткә һәҡсыл ҡараш</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-нәфис һүҙҙең матурлығын тоя белеү, үҙеңдең  телмәреңде камиллаштырыуға ынтылыу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-ғаилә киммәттәрен аңлау, үҙеңдең яҡындарыңа ҡарата ихтирам, рәхмәт, яуаплылыҡ тойғолары</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 авторы менән  диалог ҡороуға ҡыҙыҡһыныу, уҡыуға ихтыяж</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-үҙеңдең һәм әйләнә-тирәңдәге кешеләрҙең ҡылыҡтарына дөрөҫ баһа биреү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-мораль тәртип ҡағиҙәләрен көйләүсе этик тойғолар-намыҫлана, ояла белеү, ғәйебеңде танып, ғәфү үтенеү.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Әҙәби әҫәрҙәрҙең текстары, уларға бирелгән һорауҙар һәм эштәр, һөҙөмтәле уҡыу технологияһы был һөҙөмтәләргә ирешеү сараһы булып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Әҙәби уҡыу предметының дөйөм (метапредмет)һөҙөмтәләре булып, универсаль уҡыу эшмәкәрлеген (УУЭ) формалаштырыу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Әҙәби уҡыу курсының </w:t>
      </w:r>
      <w:r w:rsidRPr="00AF6DFD">
        <w:rPr>
          <w:rFonts w:ascii="Times New Roman" w:eastAsia="Times New Roman" w:hAnsi="Times New Roman" w:cs="Times New Roman"/>
          <w:b/>
          <w:bCs/>
          <w:color w:val="000000"/>
          <w:sz w:val="24"/>
          <w:szCs w:val="24"/>
          <w:lang w:eastAsia="ru-RU"/>
        </w:rPr>
        <w:t>предмет һөҙөмтәләре булып</w:t>
      </w:r>
      <w:r w:rsidRPr="00AF6DFD">
        <w:rPr>
          <w:rFonts w:ascii="Times New Roman" w:eastAsia="Times New Roman" w:hAnsi="Times New Roman" w:cs="Times New Roman"/>
          <w:color w:val="000000"/>
          <w:sz w:val="24"/>
          <w:szCs w:val="24"/>
          <w:lang w:eastAsia="ru-RU"/>
        </w:rPr>
        <w:t>  түбәндәге күнекмәләрҙең формалашыуы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-әҙәбиәттең дөйөм һәм милли мәҙәниәтте сағылдырыусы күренеш булыун, әхлаки ҡиммәттәрҙе, традицияларҙы һаҡлау һәм быуындан  быуынға еткереү сараһы икәнлеген аңлау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-уҡыуҙың шәхси үҫеш өсөн әһәмиәтен аңлау, Тыуған ил һәм уның кешеләре, тирә-яҡ донъя тураһында хәбәрҙәр булыу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-уҡытыусы , уҡыусылар башҡарыунда текстарҙы тыңлап ҡабул итә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-аңлап, дөрөҫ, тасуири  итеп ҡысҡырып уҡыу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-текстың исеменә, авторҙың фамилияһына, иллюстрацияларға, терәк һүҙҙәргә ҡарап уның йөкмәткеһен күҙҙаллау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-таныш булмаған тексты эстән уҡыу, һүҙлек эшен үткәрә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-тексты өлөштәргә бүлеү, ябай план төҙөү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-текстың төп  фекерен үҙ аллы билдәләй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-текстан геройҙы ҡылыҡһырлаусы материалды таба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-тексты тулыһынса һәм һайланма һөйләй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-геройга ҡылыҡһырлама бирә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-телдән һәм яҙма һүрәтләй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 барышында картиналарҙы күҙ алдына килтереп һөйләй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-уҡылғанға ҡарата үҙеңдең мөнәсәбәтеңде белдереү, нимәнең ни өсөн оҡшағанын аңлата алыу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-асыҡланған билдәләре буйынса әҫәрҙәрҙе хикәйә, повесть, пьеса жанрҙарына бүлә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-проза әҫәренә геройҙы, авторҙы һәм һөйләүсене айыра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-нәфис әҙәбиәттә сағыштырыуҙарҙы, эпитеттарҙы, йәнләндереүҙәрҙе күрә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-уҡылған әҫәрҙәрҙә авторҙы, геройҙарҙы һәм әҫәрҙең исемен дөрөҫ  атау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Метапредмет һөҙөмтәләре</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lastRenderedPageBreak/>
        <w:t>Көйләүсе УУЭ (регулятивные УУЭ</w:t>
      </w:r>
      <w:r w:rsidRPr="00AF6DFD">
        <w:rPr>
          <w:rFonts w:ascii="Times New Roman" w:eastAsia="Times New Roman" w:hAnsi="Times New Roman" w:cs="Times New Roman"/>
          <w:color w:val="000000"/>
          <w:sz w:val="24"/>
          <w:szCs w:val="24"/>
          <w:lang w:eastAsia="ru-RU"/>
        </w:rPr>
        <w:t>)</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-дәрестең темаһын һәм маҡсатын үҙ аллы әйтә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-уҡытыусы менән берлектә уҡыу проблемаһын сисеүҙең планын төҙөү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-ҡуйылған маҡсатҡа ирешеү өсөн планды тормошҡа ашырыу, кәрәк осраҡта үҙеңдең эшмәкәрлегеңә төҙәтмәләр индереү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-уҡытыусы менән берлектә баһалау критерийҙарын билдәләү һәм шуға ярашлы үҙеңдең һәм иптәштәреңдең эшенә баһа бирә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Һөҙөмтәле уҡыу технологияһы һәм уҡыуҙағы уңыштарын баһалау технологияһы универсаль уҡыу эшмәкәрлеген формалаштырыу саралары булып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Танып белеү УУЭ(познавательные УУД)</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-текстағы мәғлүмәттең бөтөн төрҙәрен дә иҫәпкә алыу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 төрҙәрен маҡсатҡа ярашлы файҙаланыу, текст менән танышыу өсөн уҡыу, күҙ йүгертеп уҡып сығыу, мәғлүмәт алыу өсөн уҡыу ентекләп уҡыу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-төрлө формала бирелгән мәғлүмәтте таба белеү(тотош текст, иллюстрация, схема, таблица)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-мәғлүмәтте бер форманан икенсе формаға үҙгәртә белеү(план, схема, таблица төҙөү)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-һүҙлектәр, белешмә материал менән файҙалана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-анализлай һәм синтезлай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-сәбәп-һөҙөмтә бәйләнештәрен урынлаштыра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-фекерләй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Дәреслектең текстары һәм уның методик аппараты, һөҙөмтәле уҡыу технологияһы танып-белеү УУЭ үҫтереү саралары булып тора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Коммуникатив УУЭ (коммуникативные УУД)</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ситуацияһына ярашлы үҙеңдең фекереңде телдән әйтеү һәм яҙма формала бирә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сараларын төрлө коммуникатив мәсьәләләрҙе сисеүҙә дөрөҫ ҡулланыу, телмәрҙең диалогик һәм монологик формаларын яҡшы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-үҙеңдең фекереңде нигеҙләй белеү һәм дөрөҫ итеп башҡаларға еткерә алыу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-башҡаларҙы ла ишетә һәм тыңлай белеү, уларҙың ҡараштарын аңларға тырышыу, кәрәк булғанда үҙеңдеңҡарашыңды үҙгәртә алыу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-дөйөм эшмәкәрлек барышында  ҡарар ҡабул итә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-һорауҙар бирә белеү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 xml:space="preserve"> Уҡыу предметының йөкмәткеһе</w:t>
      </w:r>
      <w:r w:rsidRPr="00AF6DFD">
        <w:rPr>
          <w:rFonts w:ascii="Times New Roman" w:eastAsia="Times New Roman" w:hAnsi="Times New Roman" w:cs="Times New Roman"/>
          <w:color w:val="000000"/>
          <w:sz w:val="24"/>
          <w:szCs w:val="24"/>
          <w:lang w:eastAsia="ru-RU"/>
        </w:rPr>
        <w:t>.  </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һәмуҡыу эшмәкәрлегенең төрҙәре.</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Тыңлау һәм аңлау.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Телдән һөйләнгән телмәрҙе (әңгәмәсенең мәғлүмәтен, һәр төрлө текстарҙы уҡыу) тыңлау ҡабул итеү. Мәғлүмәтте тыңлау мәғәнәһенә төшөнә барыу: уҡыусы һөйләмде тыңлай. Һөйләүсенең фекер ебенә төшөнә, телмәр аша уның мөнәсәбәтен, мәғәнә биҙәктәрен билдәләй, йөкмәткеһенә ҡарап үҙ яуабын әҙерләй, ҡылығын, тәртибен планлаштыра; уҡылған фәнни-мәғлүмәти, әҙәби әҫәрҙәр буйынса һорау биреү һәм мәғлүмәт алыу күнекмәләре үҙ аллы айырым ғына формалашмай. Ул һөйләү, яҙыу, уҡыу күнекмәләре менән аралашып, үрелеп бара.</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Ҡысҡырып уҡыу. Уҡыу күнекмәһенә өйрәткәндә ҡысҡырып уҡыу бик ҙур әһәмиәткә эйә. Ҡысҡырып уҡыу баланы уҡырға өйрәтеүҙә мөһим урын тота, тиҙ, дөрөҫ, йүгерек, аңлы һәм тасуири  уҡыу күнекмәләрен барлыҡҡа килтерә.Тксты аңлы үҙләштереү аша йүгерек уҡыукүнекмәләрен булдырыу.Һөйләмдәрҙе, тыныш билдәләренә иғтибар итеп, интонация менән уҡыу.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Эстән уҡыу. Һүҙҙәрҙе әйтмәйенсә , күҙ йөрөтөп, текстың йөкмәткеһен аңлап уҡыу. Был уөыуҙың тиҙлеген яҡшырта, балала уҡыуға ҡарата яуаплылыҡ тойғоһон арттра, үҙ аллы уҡыуңрға күнектерә.</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lastRenderedPageBreak/>
        <w:t>Һөйләү- уҡыған тексты ентекләп һөйләү ул: фрагменттың төп фекрен билдәләү, терәк һәм мөһим һүҙҙәрҙе ҡулланыу;эпизодты тулы һөйләү, тексты өлөштәргә бүлеү, һһәр бүлеккә һәм тексҡа исем биреү, план төҙөү күнекмәләре булдырыу.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Диалог төҙөү. Диалогтың үҙенсәлектәре тураһында төшөнсә биреү ;бирелгән һорауҙы аңлау, уларға яуап биреү ; әңгәмәсене бүлдермәйенсә, итәғәтле формала үҙеңдең фекереңде әйтеп, уҡылған әҫәр буйынса фекер алышыуҙа ҡатнашыу.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Монолог. Һөйләү телмәренең бер формаһы тураһында аңлатма биреү.Монлогик һөйләү телмәрендә берәү һөйләүсе, ә ҡалғандар тыңлаусы ролен башҡарыуын аңлатыу.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Төрлө текстар менән эш.</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Төрлө төрҙәге текстар тураһында тураһында дөйөм мәғлүмәт биреү.Фольклор- халыҡ ижады өлгөләре менән таныштырыу, мәғлүмәт биреү. Таныш булмаған текстарҙың йөкмәткеһен  исеменә, һүрәтенә ҡарап алдан фаразлау.</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Текстарҙың темаһын, төп фекерен, структураһын билдәләү, тексты мәғәнәүи өлөштәргә бүлеү, уларға исем биреү.</w:t>
      </w:r>
    </w:p>
    <w:p w:rsidR="00AB4239" w:rsidRPr="00AF6DFD" w:rsidRDefault="00AB4239" w:rsidP="00AB4239">
      <w:pPr>
        <w:numPr>
          <w:ilvl w:val="0"/>
          <w:numId w:val="1"/>
        </w:num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Белем байрамы(1сәғ)</w:t>
      </w:r>
    </w:p>
    <w:p w:rsidR="00AB4239" w:rsidRPr="00AF6DFD" w:rsidRDefault="00AB4239" w:rsidP="00AB4239">
      <w:pPr>
        <w:numPr>
          <w:ilvl w:val="0"/>
          <w:numId w:val="1"/>
        </w:num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Йәй</w:t>
      </w:r>
      <w:r>
        <w:rPr>
          <w:rFonts w:ascii="Times New Roman" w:eastAsia="Times New Roman" w:hAnsi="Times New Roman" w:cs="Times New Roman"/>
          <w:color w:val="000000"/>
          <w:sz w:val="24"/>
          <w:szCs w:val="24"/>
          <w:lang w:eastAsia="ru-RU"/>
        </w:rPr>
        <w:t xml:space="preserve">ге сәйәхәттәр һәм мажаралар » (  </w:t>
      </w:r>
      <w:r w:rsidRPr="00AF6DFD">
        <w:rPr>
          <w:rFonts w:ascii="Times New Roman" w:eastAsia="Times New Roman" w:hAnsi="Times New Roman" w:cs="Times New Roman"/>
          <w:color w:val="000000"/>
          <w:sz w:val="24"/>
          <w:szCs w:val="24"/>
          <w:lang w:eastAsia="ru-RU"/>
        </w:rPr>
        <w:t>сәғ) Маҡсаттар;педагогик маҡсат-тасуири уҡыу күнекмәһе булдырыу өсөн шарттар тыуҙырыу; уҡыусыларҙың маҡсаттары- ошо модулде үҙләштереү һөҙөмтәһендә әҫәрҙәрҙе тасуири уҡыу күнекмәһенә эйә булыу, уҡылған әҫәрҙәрҙең төп йөкмәткеһеен һөйләргә һәм авторҙарын билдәләргә өйрәнеү</w:t>
      </w:r>
    </w:p>
    <w:p w:rsidR="00AB4239" w:rsidRPr="00AF6DFD" w:rsidRDefault="00AB4239" w:rsidP="00AB4239">
      <w:pPr>
        <w:numPr>
          <w:ilvl w:val="0"/>
          <w:numId w:val="1"/>
        </w:num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«К</w:t>
      </w:r>
      <w:r>
        <w:rPr>
          <w:rFonts w:ascii="Times New Roman" w:eastAsia="Times New Roman" w:hAnsi="Times New Roman" w:cs="Times New Roman"/>
          <w:color w:val="000000"/>
          <w:sz w:val="24"/>
          <w:szCs w:val="24"/>
          <w:lang w:eastAsia="ru-RU"/>
        </w:rPr>
        <w:t xml:space="preserve">өҙ ҡояшы йөҙә зәңгәр күктә..» (  </w:t>
      </w:r>
      <w:r w:rsidRPr="00AF6DFD">
        <w:rPr>
          <w:rFonts w:ascii="Times New Roman" w:eastAsia="Times New Roman" w:hAnsi="Times New Roman" w:cs="Times New Roman"/>
          <w:color w:val="000000"/>
          <w:sz w:val="24"/>
          <w:szCs w:val="24"/>
          <w:lang w:eastAsia="ru-RU"/>
        </w:rPr>
        <w:t>сәғ)</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Маҡсаттар; педагогик маҡсат-  тәбиғәткә ҡарата һаҡсыл мөнәсәбәтте нәфис әҙәбиәт һәм фәнни-популяр текстар аша тәрбиәләү өсөн шарттар тыуҙырыу, уҡыусыларҙың маҡсаты-был модулде үҙләштереү һөҙөмтәһендә шиғырҙарҙы тасуири итеп яттан һөйләргә өйрәнеү , әҫәрҙәрҙең  исемен, авторҙарын билдәләргә өйрәнек</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 Әҙәп төбө- матур ғәҙәт » (  </w:t>
      </w:r>
      <w:r w:rsidRPr="00AF6DFD">
        <w:rPr>
          <w:rFonts w:ascii="Times New Roman" w:eastAsia="Times New Roman" w:hAnsi="Times New Roman" w:cs="Times New Roman"/>
          <w:color w:val="000000"/>
          <w:sz w:val="24"/>
          <w:szCs w:val="24"/>
          <w:lang w:eastAsia="ru-RU"/>
        </w:rPr>
        <w:t>сәғ)</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Маҡсаттар; педагогик маҡсат- ваҡиғаларға, геройҙарҙың ҡылыҡтарына шәхси баһа биреү; әҫәр текын файҙаланып, үҙеңдең фекереңде раҫлау өсөн шарттар тыуҙырыу; әҙәбиәт аша балаларҙа әхлаки ҡиммәттәр тәрбиәләү, уҡыусыларҙың маҡсаты-был модулде үҙләштереү һөҙөмтәһендә план ярҙамында тексты һөйләргә, әҫәрҙең йөкмәткеһен, төп фекерен билдәләргә өйрәнеү</w:t>
      </w:r>
    </w:p>
    <w:p w:rsidR="00AB4239" w:rsidRPr="00AF6DFD" w:rsidRDefault="00AB4239" w:rsidP="00AB4239">
      <w:pPr>
        <w:numPr>
          <w:ilvl w:val="0"/>
          <w:numId w:val="2"/>
        </w:num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«Тәңкә-тәңкә ҡарҙар яуа» ( </w:t>
      </w:r>
      <w:r w:rsidRPr="00AF6DFD">
        <w:rPr>
          <w:rFonts w:ascii="Times New Roman" w:eastAsia="Times New Roman" w:hAnsi="Times New Roman" w:cs="Times New Roman"/>
          <w:color w:val="000000"/>
          <w:sz w:val="24"/>
          <w:szCs w:val="24"/>
          <w:lang w:eastAsia="ru-RU"/>
        </w:rPr>
        <w:t xml:space="preserve"> сәғ)  Маҡсаттар; педагогик маҡсат-балаларҙы һүҙ сәнғәтенә ылыҡтырыу, әҙәби –теоретик төшөнсәләр менән әҫәрҙәрҙе анализлау аша практик таныштырыу өсөн шарттар тыуҙырыу; уҡыусыларҙың маҡсаты- ошо модулде үҙләштереү һөҙөмтәһендә текстың исеме, иллюстрациялары менән эшләү, мәғәнәһен асыҡлау, рәссамдың текска төшөргән һүрәте менән үҙҙәренең күҙаллауҙарын сағыштырырға өйрәнеү</w:t>
      </w:r>
    </w:p>
    <w:p w:rsidR="00AB4239" w:rsidRPr="00AF6DFD" w:rsidRDefault="00AB4239" w:rsidP="00AB4239">
      <w:pPr>
        <w:numPr>
          <w:ilvl w:val="0"/>
          <w:numId w:val="2"/>
        </w:num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w:t>
      </w:r>
      <w:r>
        <w:rPr>
          <w:rFonts w:ascii="Times New Roman" w:eastAsia="Times New Roman" w:hAnsi="Times New Roman" w:cs="Times New Roman"/>
          <w:color w:val="000000"/>
          <w:sz w:val="24"/>
          <w:szCs w:val="24"/>
          <w:lang w:eastAsia="ru-RU"/>
        </w:rPr>
        <w:t xml:space="preserve">ртом, илем, халҡым киләсәгем»( </w:t>
      </w:r>
      <w:r w:rsidRPr="00AF6DFD">
        <w:rPr>
          <w:rFonts w:ascii="Times New Roman" w:eastAsia="Times New Roman" w:hAnsi="Times New Roman" w:cs="Times New Roman"/>
          <w:color w:val="000000"/>
          <w:sz w:val="24"/>
          <w:szCs w:val="24"/>
          <w:lang w:eastAsia="ru-RU"/>
        </w:rPr>
        <w:t xml:space="preserve"> сәғ)</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Маҡсаттар; педагогик маҡсат-Рәсәйгә, Башҡортостанға һөйөү, уның үткәне һәм бөгөнгөһөнә ҡыҙыҡһыныу, Тыуған илгә хеҙмәт итергә әҙер булыу өсөн шарттар тыуҙырыу; уҡыусыларҙың маҡсаты- ошо модулде үҙләштереү һөҙөмтәһендә үҙеңде йәмғияттең , халыҡтың, илдең, дәүләттең ағзаһы итеп тойоу, илдең бөгөнгөһө һәм киләсәге өсөн яуаплылыҡ тойғоһо кисереү, уҡылған әҙәрҙәрҙең авторҙарын билдәләргә өйрәнеү</w:t>
      </w:r>
    </w:p>
    <w:p w:rsidR="00AB4239" w:rsidRPr="00AF6DFD" w:rsidRDefault="00AB4239" w:rsidP="00AB4239">
      <w:pPr>
        <w:numPr>
          <w:ilvl w:val="0"/>
          <w:numId w:val="3"/>
        </w:num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«Әкиәт уҡырға яратам»(</w:t>
      </w:r>
      <w:r w:rsidRPr="00AF6DF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AF6DFD">
        <w:rPr>
          <w:rFonts w:ascii="Times New Roman" w:eastAsia="Times New Roman" w:hAnsi="Times New Roman" w:cs="Times New Roman"/>
          <w:color w:val="000000"/>
          <w:sz w:val="24"/>
          <w:szCs w:val="24"/>
          <w:lang w:eastAsia="ru-RU"/>
        </w:rPr>
        <w:t>сәғ) Маҡсаттар; педагогик маҡсат-текстың йөктәткеһенә таянып әңгәмә ҡороу, уҡылғанды йомғаҡлау, текска ҡарата дөйөмләштереүсе һорауҙар биреү өсөн шарттар тыуҙырыу; уҡыусыларҙың маҡсаты-ошо модулде үҙләштереү һөҙөмтәһендә әкиәттәрҙе тасуири уҡыу, өҙөктәрен дөрөҫ интонация, темп, тон менән һөйләү</w:t>
      </w:r>
    </w:p>
    <w:p w:rsidR="00AB4239" w:rsidRDefault="00AB4239" w:rsidP="00AB4239">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«Илде иңләп, йәмле яҙ килә…»( </w:t>
      </w:r>
      <w:r w:rsidRPr="00AF6DFD">
        <w:rPr>
          <w:rFonts w:ascii="Times New Roman" w:eastAsia="Times New Roman" w:hAnsi="Times New Roman" w:cs="Times New Roman"/>
          <w:color w:val="000000"/>
          <w:sz w:val="24"/>
          <w:szCs w:val="24"/>
          <w:lang w:eastAsia="ru-RU"/>
        </w:rPr>
        <w:t xml:space="preserve"> сәғ) Маҡсаттар; педагогик маҡсат- нәфис әҙәбиәтте сағыштырыуҙарҙы, эпитеттарҙы, йәнләндереүҙәрҙе күрә белеү өсөн шарттар тыуҙырыу; уҡыусыларҙың маҡсаты- ошо модулде үҙләштереү һөҙөмтәһендә тексты өлөштәргә үҙ аллы бүлеү, исем ҡушыу, тотош әҫәрҙең йәки һәр өлөштөң төп фекерен билдәләргә  өйрәнеү</w:t>
      </w:r>
    </w:p>
    <w:p w:rsidR="00AB4239" w:rsidRPr="00AF6DFD" w:rsidRDefault="00AB4239" w:rsidP="00AB4239">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color w:val="000000"/>
          <w:sz w:val="24"/>
          <w:szCs w:val="24"/>
          <w:lang w:eastAsia="ru-RU"/>
        </w:rPr>
        <w:t>Тематик планла</w:t>
      </w:r>
      <w:r>
        <w:rPr>
          <w:rFonts w:ascii="Times New Roman" w:eastAsia="Times New Roman" w:hAnsi="Times New Roman" w:cs="Times New Roman"/>
          <w:b/>
          <w:bCs/>
          <w:color w:val="000000"/>
          <w:sz w:val="24"/>
          <w:szCs w:val="24"/>
          <w:lang w:eastAsia="ru-RU"/>
        </w:rPr>
        <w:t xml:space="preserve">штырыу һәм  </w:t>
      </w:r>
      <w:r w:rsidRPr="00AF6DFD">
        <w:rPr>
          <w:rFonts w:ascii="Times New Roman" w:eastAsia="Times New Roman" w:hAnsi="Times New Roman" w:cs="Times New Roman"/>
          <w:b/>
          <w:bCs/>
          <w:color w:val="000000"/>
          <w:sz w:val="24"/>
          <w:szCs w:val="24"/>
          <w:lang w:eastAsia="ru-RU"/>
        </w:rPr>
        <w:t>уҡыусылар эшмәкәрлегенең төп төрҙәре</w:t>
      </w:r>
    </w:p>
    <w:tbl>
      <w:tblPr>
        <w:tblW w:w="15735" w:type="dxa"/>
        <w:tblInd w:w="-459" w:type="dxa"/>
        <w:tblLayout w:type="fixed"/>
        <w:tblCellMar>
          <w:top w:w="15" w:type="dxa"/>
          <w:left w:w="15" w:type="dxa"/>
          <w:bottom w:w="15" w:type="dxa"/>
          <w:right w:w="15" w:type="dxa"/>
        </w:tblCellMar>
        <w:tblLook w:val="04A0" w:firstRow="1" w:lastRow="0" w:firstColumn="1" w:lastColumn="0" w:noHBand="0" w:noVBand="1"/>
      </w:tblPr>
      <w:tblGrid>
        <w:gridCol w:w="306"/>
        <w:gridCol w:w="90"/>
        <w:gridCol w:w="171"/>
        <w:gridCol w:w="68"/>
        <w:gridCol w:w="452"/>
        <w:gridCol w:w="223"/>
        <w:gridCol w:w="259"/>
        <w:gridCol w:w="210"/>
        <w:gridCol w:w="247"/>
        <w:gridCol w:w="410"/>
        <w:gridCol w:w="266"/>
        <w:gridCol w:w="1590"/>
        <w:gridCol w:w="215"/>
        <w:gridCol w:w="197"/>
        <w:gridCol w:w="3363"/>
        <w:gridCol w:w="4619"/>
        <w:gridCol w:w="306"/>
        <w:gridCol w:w="1609"/>
        <w:gridCol w:w="644"/>
        <w:gridCol w:w="490"/>
      </w:tblGrid>
      <w:tr w:rsidR="00AB4239" w:rsidRPr="00AF6DFD" w:rsidTr="00DF67A5">
        <w:trPr>
          <w:trHeight w:val="14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lastRenderedPageBreak/>
              <w:t>№</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Дата</w:t>
            </w:r>
          </w:p>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Дата</w:t>
            </w:r>
          </w:p>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w:t>
            </w: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Сәғ</w:t>
            </w:r>
          </w:p>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һаны</w:t>
            </w:r>
          </w:p>
        </w:tc>
        <w:tc>
          <w:tcPr>
            <w:tcW w:w="185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Дәрес темаһы</w:t>
            </w:r>
          </w:p>
        </w:tc>
        <w:tc>
          <w:tcPr>
            <w:tcW w:w="3775"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 өсөн материал</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Уҡыусы эшмәкәрлеге</w:t>
            </w:r>
          </w:p>
        </w:tc>
        <w:tc>
          <w:tcPr>
            <w:tcW w:w="191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Өй эше</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14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Иҫкәрмә</w:t>
            </w:r>
            <w:r>
              <w:rPr>
                <w:rFonts w:ascii="Times New Roman" w:eastAsia="Times New Roman" w:hAnsi="Times New Roman" w:cs="Times New Roman"/>
                <w:color w:val="000000"/>
                <w:sz w:val="24"/>
                <w:szCs w:val="24"/>
                <w:lang w:eastAsia="ru-RU"/>
              </w:rPr>
              <w:t xml:space="preserve"> </w:t>
            </w:r>
          </w:p>
        </w:tc>
      </w:tr>
      <w:tr w:rsidR="00AB4239" w:rsidRPr="00AF6DFD" w:rsidTr="00DF67A5">
        <w:trPr>
          <w:trHeight w:val="50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185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Белем байрамы.</w:t>
            </w:r>
          </w:p>
        </w:tc>
        <w:tc>
          <w:tcPr>
            <w:tcW w:w="3775"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Инеш һүҙ.С.Әлибай  “Өсөнсөгә күскәнбеҙ”. М.Кәрим “Уҡытыусыма”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укыу. Шиғыр ятлау</w:t>
            </w:r>
          </w:p>
        </w:tc>
        <w:tc>
          <w:tcPr>
            <w:tcW w:w="191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rPr>
          <w:trHeight w:val="500"/>
        </w:trPr>
        <w:tc>
          <w:tcPr>
            <w:tcW w:w="15735" w:type="dxa"/>
            <w:gridSpan w:val="20"/>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b/>
                <w:bCs/>
                <w:i/>
                <w:iCs/>
                <w:color w:val="000000"/>
                <w:sz w:val="24"/>
                <w:szCs w:val="24"/>
                <w:lang w:eastAsia="ru-RU"/>
              </w:rPr>
              <w:t>                                   1- се бүлек    Йә</w:t>
            </w:r>
            <w:r>
              <w:rPr>
                <w:rFonts w:ascii="Times New Roman" w:eastAsia="Times New Roman" w:hAnsi="Times New Roman" w:cs="Times New Roman"/>
                <w:b/>
                <w:bCs/>
                <w:i/>
                <w:iCs/>
                <w:color w:val="000000"/>
                <w:sz w:val="24"/>
                <w:szCs w:val="24"/>
                <w:lang w:eastAsia="ru-RU"/>
              </w:rPr>
              <w:t xml:space="preserve">йге сәйәхәттәр һәм мажаралар (6 </w:t>
            </w:r>
            <w:r w:rsidRPr="00AF6DFD">
              <w:rPr>
                <w:rFonts w:ascii="Times New Roman" w:eastAsia="Times New Roman" w:hAnsi="Times New Roman" w:cs="Times New Roman"/>
                <w:b/>
                <w:bCs/>
                <w:i/>
                <w:iCs/>
                <w:color w:val="000000"/>
                <w:sz w:val="24"/>
                <w:szCs w:val="24"/>
                <w:lang w:eastAsia="ru-RU"/>
              </w:rPr>
              <w:t>с)</w:t>
            </w:r>
            <w:r w:rsidRPr="00AF6DFD">
              <w:rPr>
                <w:rFonts w:ascii="Times New Roman" w:eastAsia="Times New Roman" w:hAnsi="Times New Roman" w:cs="Times New Roman"/>
                <w:b/>
                <w:bCs/>
                <w:color w:val="000000"/>
                <w:sz w:val="24"/>
                <w:szCs w:val="24"/>
                <w:lang w:eastAsia="ru-RU"/>
              </w:rPr>
              <w:t> </w:t>
            </w: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3.09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Йәйҙең йәмле көндәре.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С.Шәрипов Йәй бит был йәй!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Әҫәрҙе аңлап, шыма уҡыу, ял тураһында әңгәмә ҡороу</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color w:val="000000"/>
                <w:sz w:val="24"/>
                <w:szCs w:val="24"/>
                <w:lang w:eastAsia="ru-RU"/>
              </w:rPr>
              <w:t> </w:t>
            </w: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Йәй тураһында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3</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6.09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Айырылғанды айыу ашар</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Н.Мусин «Бүленгән –бөлөр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Хикәйәне тотош уҡып, йөкмәткеһен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10.09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Изгелек менән кеше күркәм.</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Ф.Туғыҙбаева «Сәскә телен белеүсе Сәлим»</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йөкмәткеһен үҙләштерергә, шыма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Сәлим тураһында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15.09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Тәбиғәтте  һаҡлау-Тыуған илде һаҡлау.</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Ф.Фәткүллина Кем ғәйепле?”</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Әҫәрҙең идея-тематик йөкмәткеһен, кеше һәм тәбиғәттең берҙәмлеген аңлы үҙләштерергә</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Тәбиғәт һаҡлау тур.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17.09</w:t>
            </w: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Ғәйебеңде таныу- ярты төҙәлеү</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Х.Хәйретдинов</w:t>
            </w:r>
          </w:p>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Баҫыу һаҡсылары.”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Малайҙарға характеристика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8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p>
        </w:tc>
        <w:tc>
          <w:tcPr>
            <w:tcW w:w="69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8"/>
                <w:szCs w:val="24"/>
                <w:lang w:eastAsia="ru-RU"/>
              </w:rPr>
            </w:pPr>
          </w:p>
        </w:tc>
        <w:tc>
          <w:tcPr>
            <w:tcW w:w="657"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Йомғаҡлау дәресе.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Инша “Минең йәйге мажараларым.”</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Йәй тураһында шиғыр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8"/>
                <w:szCs w:val="24"/>
                <w:lang w:eastAsia="ru-RU"/>
              </w:rPr>
            </w:pPr>
          </w:p>
        </w:tc>
      </w:tr>
      <w:tr w:rsidR="00AB4239" w:rsidRPr="00AF6DFD" w:rsidTr="00DF67A5">
        <w:trPr>
          <w:trHeight w:val="80"/>
        </w:trPr>
        <w:tc>
          <w:tcPr>
            <w:tcW w:w="15735" w:type="dxa"/>
            <w:gridSpan w:val="20"/>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8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2- се бүлек</w:t>
            </w: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К</w:t>
            </w:r>
            <w:r>
              <w:rPr>
                <w:rFonts w:ascii="Times New Roman" w:eastAsia="Times New Roman" w:hAnsi="Times New Roman" w:cs="Times New Roman"/>
                <w:b/>
                <w:bCs/>
                <w:i/>
                <w:iCs/>
                <w:color w:val="000000"/>
                <w:sz w:val="24"/>
                <w:szCs w:val="24"/>
                <w:lang w:eastAsia="ru-RU"/>
              </w:rPr>
              <w:t xml:space="preserve">өҙ ҡояшы йөҙә   зәңгәр күктә (9 </w:t>
            </w:r>
            <w:r w:rsidRPr="00AF6DFD">
              <w:rPr>
                <w:rFonts w:ascii="Times New Roman" w:eastAsia="Times New Roman" w:hAnsi="Times New Roman" w:cs="Times New Roman"/>
                <w:b/>
                <w:bCs/>
                <w:i/>
                <w:iCs/>
                <w:color w:val="000000"/>
                <w:sz w:val="24"/>
                <w:szCs w:val="24"/>
                <w:lang w:eastAsia="ru-RU"/>
              </w:rPr>
              <w:t>с)</w:t>
            </w:r>
            <w:r w:rsidRPr="00AF6DFD">
              <w:rPr>
                <w:rFonts w:ascii="Times New Roman" w:eastAsia="Times New Roman" w:hAnsi="Times New Roman" w:cs="Times New Roman"/>
                <w:b/>
                <w:bCs/>
                <w:color w:val="000000"/>
                <w:sz w:val="24"/>
                <w:szCs w:val="24"/>
                <w:lang w:eastAsia="ru-RU"/>
              </w:rPr>
              <w:t> </w:t>
            </w: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7</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22.09</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Көҙгө тәбиғәт күренештәре.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М.Кәрим «Көҙ» , Р.Бикбаев «Көҙ», И.Илембәтова«Көҙгө болот», А.Игебаев «Сентябрь»</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Тасуири  уҡыу</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8</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24.09</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Көҙгө урман һәм йәнлектәр.</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Д.Талхина «Дуҫтар көҙ ҡаршылай”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38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9</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29.09</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Көҙҙөң аҫыл биҙәктәре.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Ф.Рәхимғолова “Сәйәхәт”</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төҙөү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10</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Күркәм йыйын.</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Р.Низамов «Шыршыбикә”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11</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4.10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Көҙгө тәбиғәтк ә экскурсия</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Тәбиғәттәге көҙгө үҙгәрештәрҙе, эштәрҙе, ҡоштарҙы, бөжәктәрҙе күҙәтеү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12</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6.10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Ябай түгел көҙҙөң алтыны.</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М.Хисмәтуллина “Япраҡтар”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13</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8.10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Ҡоштар-беҙҙең дуҫтар.</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Ғ.Ғәлиев “Ҡоштарҙың йыйылышы”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уҡыу Шиғыр ятлау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Реферат яҙыу</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Ҡыҙыҡлы, яратҡан ҡош тураһында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Өҫтәлмә материал тупларға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14</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18.10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Һабанда һайрашмаһаң,ырҙында ыңғырашырһың.</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Ф.Фәттәхов“Серәкәй”   А.Игебаев“Йомарт уңыш”</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төҙөргә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42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15</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20.10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Йомғаҡлау дәресе.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Инша“Көҙҙөң бер көнөндә”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төҙөү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rPr>
          <w:trHeight w:val="42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rPr>
          <w:trHeight w:val="420"/>
        </w:trPr>
        <w:tc>
          <w:tcPr>
            <w:tcW w:w="15735" w:type="dxa"/>
            <w:gridSpan w:val="20"/>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3- сө бүлек</w:t>
            </w:r>
            <w:r w:rsidRPr="00AF6DFD">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i/>
                <w:iCs/>
                <w:color w:val="000000"/>
                <w:sz w:val="24"/>
                <w:szCs w:val="24"/>
                <w:lang w:eastAsia="ru-RU"/>
              </w:rPr>
              <w:t xml:space="preserve">Әҙәптең төбө-ғәҙәт (12 </w:t>
            </w:r>
            <w:r w:rsidRPr="00AF6DFD">
              <w:rPr>
                <w:rFonts w:ascii="Times New Roman" w:eastAsia="Times New Roman" w:hAnsi="Times New Roman" w:cs="Times New Roman"/>
                <w:b/>
                <w:bCs/>
                <w:i/>
                <w:iCs/>
                <w:color w:val="000000"/>
                <w:sz w:val="24"/>
                <w:szCs w:val="24"/>
                <w:lang w:eastAsia="ru-RU"/>
              </w:rPr>
              <w:t>с)</w:t>
            </w:r>
          </w:p>
        </w:tc>
      </w:tr>
      <w:tr w:rsidR="00AB4239" w:rsidRPr="00AF6DFD" w:rsidTr="00DF67A5">
        <w:trPr>
          <w:trHeight w:val="82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16</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25.10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Ололар кәңәше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Ололар кәңәше, мәктәптә иптәштәрең менән аралашыу ҡағиҙәләре</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rPr>
          <w:trHeight w:val="82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17</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27.10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Тырышҡан тапҡан, ташҡа ҡаҙаҡ ҡаҡҡан.</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Р.Ханнанов“Тырышҡан ташҡа  ҡаҙаҡ ҡаҡҡан”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үҫтереү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18</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29.10</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Күңел тапмаҡ-бер һүҙ, күңел ҡалмаҡ-бер һүҙ.</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Р.Ханнанов “Тартай теленән табыр”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 ,Һорауға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19</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8.11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Изгелек эшлә.</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Р.Ханнанов“Кешегә баҙ ҡаҙыма, үҙең төшөрһөң”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 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20</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10.11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Бүлә белгәнгә ике өлөш</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Р.Ҡотошов.К</w:t>
            </w:r>
            <w:r w:rsidRPr="00AF6DFD">
              <w:rPr>
                <w:rFonts w:ascii="Times New Roman" w:eastAsia="Times New Roman" w:hAnsi="Times New Roman" w:cs="Times New Roman"/>
                <w:color w:val="000000"/>
                <w:sz w:val="24"/>
                <w:szCs w:val="24"/>
                <w:lang w:eastAsia="ru-RU"/>
              </w:rPr>
              <w:t>әңәшле эш тарҡалмаҫ</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21</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15.11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Дуҫлыҡ ауыр саҡта һынала.</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К.Мәргән “Дуҫтар һәм  дошмандар”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480"/>
        </w:trPr>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22</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19.11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Ғәйебеңде таныу- ярты төҙәлеү.</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Ҡ.Даян “Өҙөлгән сәскәләр”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23</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22.11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Яуапһыҙлыҡ бәләһе.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Р.Солтангәрәйев«Кем алданды»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24</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24.11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Кеше хеҙмәте менән күркәм.</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А.Ғирфанов “Ҡайын”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25</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29.11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Ҡарама беләккә, ҡара йөрәккә.</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Б.Байымов“Лайыҡлы бүләк”   “”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26</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Ҡарама беләккә, ҡара йөрәккә.</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Н.Игеҙйәнова “Аҡтырнаҡ”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w:t>
            </w:r>
            <w:r w:rsidRPr="00AF6DFD">
              <w:rPr>
                <w:rFonts w:ascii="Times New Roman" w:eastAsia="Times New Roman" w:hAnsi="Times New Roman" w:cs="Times New Roman"/>
                <w:color w:val="000000"/>
                <w:sz w:val="24"/>
                <w:szCs w:val="24"/>
                <w:lang w:eastAsia="ru-RU"/>
              </w:rPr>
              <w:t>7</w:t>
            </w: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3.12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Ара боҙған дуҫ булмаҫ.</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И.Ғимранов“Берлектә-ҙур байлыҡ  “</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 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Йомғаҡлау дәресе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Инша . Беҙҙең бәләкәй дуҫтарыбыҙ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39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9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15735" w:type="dxa"/>
            <w:gridSpan w:val="20"/>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4- се бүлек</w:t>
            </w:r>
            <w:r w:rsidRPr="00AF6DFD">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i/>
                <w:iCs/>
                <w:color w:val="000000"/>
                <w:sz w:val="24"/>
                <w:szCs w:val="24"/>
                <w:lang w:eastAsia="ru-RU"/>
              </w:rPr>
              <w:t xml:space="preserve">Тәңкә-тәңкә ҡарҙар яуа (7 </w:t>
            </w:r>
            <w:r w:rsidRPr="00AF6DFD">
              <w:rPr>
                <w:rFonts w:ascii="Times New Roman" w:eastAsia="Times New Roman" w:hAnsi="Times New Roman" w:cs="Times New Roman"/>
                <w:b/>
                <w:bCs/>
                <w:i/>
                <w:iCs/>
                <w:color w:val="000000"/>
                <w:sz w:val="24"/>
                <w:szCs w:val="24"/>
                <w:lang w:eastAsia="ru-RU"/>
              </w:rPr>
              <w:t>с)</w:t>
            </w:r>
          </w:p>
        </w:tc>
      </w:tr>
      <w:tr w:rsidR="00AB4239" w:rsidRPr="00AF6DFD" w:rsidTr="00DF67A5">
        <w:trPr>
          <w:trHeight w:val="960"/>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28</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10.12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Серле ҡыш.</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Н.Нәжми «Ҡыш» ,Ш.Бабич «Ҡышҡы юлда»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240" w:lineRule="auto"/>
              <w:jc w:val="righ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jc w:val="righ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29</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13.12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Булыр бала биләүҙән.</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М.Садикова “Һунарға барғанда”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30</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15.12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Ҡышҡы күренештәр</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Р.Хәйри“Йәйәүле буран”.</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31</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17.12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 Беҙҙең яҡта ҡышлаусы </w:t>
            </w:r>
            <w:r w:rsidRPr="00AF6DFD">
              <w:rPr>
                <w:rFonts w:ascii="Times New Roman" w:eastAsia="Times New Roman" w:hAnsi="Times New Roman" w:cs="Times New Roman"/>
                <w:color w:val="000000"/>
                <w:sz w:val="24"/>
                <w:szCs w:val="24"/>
                <w:lang w:eastAsia="ru-RU"/>
              </w:rPr>
              <w:lastRenderedPageBreak/>
              <w:t>ҡоштар тормошо.</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lastRenderedPageBreak/>
              <w:t>Ш.Биҡҡол“Урман ситендә”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Һорауға яуап</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32</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22.12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Урманда хайуандарҙың ҡышҡы тормошо.</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С.Сурина .Ни өсөн айыу ҡыш көнө йоҡлай.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33</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24.12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Һәр миҙгелдең үҙ матурлығы, үҙ йәме.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Г.Шафикова“Ҡыш ниңә ҡырыҫ холоҡло?”</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фекереңде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34</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17.01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Тәбиғәткә экскурсия</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32"/>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Йомғаҡлау дәресе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Инша. Ҡышҡы күренештәр.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15735" w:type="dxa"/>
            <w:gridSpan w:val="20"/>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5- се бүлек</w:t>
            </w: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Йортом, илем,</w:t>
            </w:r>
            <w:r>
              <w:rPr>
                <w:rFonts w:ascii="Times New Roman" w:eastAsia="Times New Roman" w:hAnsi="Times New Roman" w:cs="Times New Roman"/>
                <w:b/>
                <w:bCs/>
                <w:i/>
                <w:iCs/>
                <w:color w:val="000000"/>
                <w:sz w:val="24"/>
                <w:szCs w:val="24"/>
                <w:lang w:eastAsia="ru-RU"/>
              </w:rPr>
              <w:t xml:space="preserve"> халҡым, киләсәгем ( 16 </w:t>
            </w:r>
            <w:r w:rsidRPr="00AF6DFD">
              <w:rPr>
                <w:rFonts w:ascii="Times New Roman" w:eastAsia="Times New Roman" w:hAnsi="Times New Roman" w:cs="Times New Roman"/>
                <w:b/>
                <w:bCs/>
                <w:i/>
                <w:iCs/>
                <w:color w:val="000000"/>
                <w:sz w:val="24"/>
                <w:szCs w:val="24"/>
                <w:lang w:eastAsia="ru-RU"/>
              </w:rPr>
              <w:t>с</w:t>
            </w:r>
            <w:r w:rsidRPr="00AF6DFD">
              <w:rPr>
                <w:rFonts w:ascii="Times New Roman" w:eastAsia="Times New Roman" w:hAnsi="Times New Roman" w:cs="Times New Roman"/>
                <w:color w:val="000000"/>
                <w:sz w:val="24"/>
                <w:szCs w:val="24"/>
                <w:lang w:eastAsia="ru-RU"/>
              </w:rPr>
              <w:t>)</w:t>
            </w:r>
            <w:r w:rsidRPr="00AF6DFD">
              <w:rPr>
                <w:rFonts w:ascii="Times New Roman" w:eastAsia="Times New Roman" w:hAnsi="Times New Roman" w:cs="Times New Roman"/>
                <w:b/>
                <w:bCs/>
                <w:color w:val="000000"/>
                <w:sz w:val="24"/>
                <w:szCs w:val="24"/>
                <w:lang w:eastAsia="ru-RU"/>
              </w:rPr>
              <w:t> </w:t>
            </w: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35</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19.01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Ватан ул- Тыуған ил.</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Н.Нәжми“Ватан”, Р.Ханнанов “Тыуған ил ҡайҙан башлана?”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Яңы белем үҙләштереү</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36</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21.01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илем –алтын бишек</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Р.Ханнанов Изге аманат</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Яңы белем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фекереңде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37</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24.01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Тыуған ил ҡайҙан башлана</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Ғ.Хөсәйенов. Тыуған ил ҡайҙан башлана.</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38</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26.01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Тарих -  беҙҙең ҡобайырҙа</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Ай.Уралым, Уралым</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39</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28.01</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Тыуып үҫкән илем-башҡорт иле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Ғ.Хөсәйенов. Башҡортостан. Мәҡәлдәр.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trHeight w:val="54"/>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40</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тарихыңды белеп үҫ!</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Ү.Сирбаев“Самат олатай ҡайындары”, Урал</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Яңы белем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41</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4.02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Иң матур  ил- Тыуған илем</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Урал. Башҡорт халыҡ ижады китабынан</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Халыҡ ижады әҫәрен үҙләштереү, һәлмәк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42</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7.02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Өфө -матур ҡала</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Р.Бикбаев .Баш ҡалабыҙ-Өфө.</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Тарихи материалды уҡыу, һөйләү күнекмәләрен  үҫтереү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43</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9.0</w:t>
            </w:r>
            <w:r w:rsidRPr="00AF6DFD">
              <w:rPr>
                <w:rFonts w:ascii="Times New Roman" w:eastAsia="Times New Roman" w:hAnsi="Times New Roman" w:cs="Times New Roman"/>
                <w:color w:val="000000"/>
                <w:sz w:val="24"/>
                <w:szCs w:val="24"/>
                <w:lang w:eastAsia="ru-RU"/>
              </w:rPr>
              <w:lastRenderedPageBreak/>
              <w:t>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 Башҡорт ҡурайы </w:t>
            </w:r>
            <w:r w:rsidRPr="00AF6DFD">
              <w:rPr>
                <w:rFonts w:ascii="Times New Roman" w:eastAsia="Times New Roman" w:hAnsi="Times New Roman" w:cs="Times New Roman"/>
                <w:color w:val="000000"/>
                <w:sz w:val="24"/>
                <w:szCs w:val="24"/>
                <w:lang w:eastAsia="ru-RU"/>
              </w:rPr>
              <w:lastRenderedPageBreak/>
              <w:t>нимә хаҡында һөйләй?</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lastRenderedPageBreak/>
              <w:t>Өфө”,Б.Рафиков Ҡурай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Әкиәткә модель төҙөү, ентекләп һөйләү </w:t>
            </w:r>
            <w:r w:rsidRPr="00AF6DFD">
              <w:rPr>
                <w:rFonts w:ascii="Times New Roman" w:eastAsia="Times New Roman" w:hAnsi="Times New Roman" w:cs="Times New Roman"/>
                <w:color w:val="000000"/>
                <w:sz w:val="24"/>
                <w:szCs w:val="24"/>
                <w:lang w:eastAsia="ru-RU"/>
              </w:rPr>
              <w:lastRenderedPageBreak/>
              <w:t>күнекмәһен үҫтереү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Өҫтәлмә </w:t>
            </w:r>
            <w:r w:rsidRPr="00AF6DFD">
              <w:rPr>
                <w:rFonts w:ascii="Times New Roman" w:eastAsia="Times New Roman" w:hAnsi="Times New Roman" w:cs="Times New Roman"/>
                <w:color w:val="000000"/>
                <w:sz w:val="24"/>
                <w:szCs w:val="24"/>
                <w:lang w:eastAsia="ru-RU"/>
              </w:rPr>
              <w:lastRenderedPageBreak/>
              <w:t>материал</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44</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11.02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Тарих-ул үҙеңдең тамарыңды белеү ул.</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Т.Шаһманов. Бабсаҡ  бей ырыуы.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Хикәйәне аңлап уҡыу, ҡыҫҡартып һөйләү күнекмәһен   үҫтереү                                                              </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үҫтереү</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Мин ниндәй ырыуҙан</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фекереңде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45</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16.02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Салауат- беҙҙең замандаш.</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Б.Рафиков“Салауаттың тыуған көнө нисәү?”</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үҫтереү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46</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18.02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Илемдең батыры -Салауат</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С.Юлаев. Мин үлмәнем, башҡорттарым!</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47</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25.02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Ил яҙмышы-ир яҙмышы</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С.Әлибаев. Батырға үлем юҡ.</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48</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28.02</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 белемдең асҡысы.</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С.Сурина “Ере байҙың –теле бай”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Телмәр үҫтереү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Һорауҙарға яуап</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49</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Тел-аҡылдың баҫҡысы</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 Тойғон. Башҡорт булыу өсөн күп кәрәкмәй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Ололар һүҙе-аҡылдың үҙе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Мәҡәлгә ҡарата  инша яҙыу</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Дәреслектә бирелгән йәиһә башҡа сығанаҡтарҙан алып өйрәнеп, бер мәҡәлдең мәғәнәһен               тормоштан алынған миҫалдар ярҙамында асыҡлау, ҡүҙаллау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фекереңде яҙырға</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50</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7.03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Йомғаҡлау дәресе.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Аҡбуҙат. Аманат.журналдары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өйрәнелгән материалды системаға һалыу, матбуғат сараларындағы материалдарҙы уҡып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1134"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9"/>
          <w:wAfter w:w="15429" w:type="dxa"/>
          <w:trHeight w:val="244"/>
        </w:trPr>
        <w:tc>
          <w:tcPr>
            <w:tcW w:w="306" w:type="dxa"/>
            <w:vMerge w:val="restart"/>
            <w:tcBorders>
              <w:top w:val="single" w:sz="8" w:space="0" w:color="000000"/>
              <w:bottom w:val="single" w:sz="8"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r>
      <w:tr w:rsidR="00AB4239" w:rsidRPr="00AF6DFD" w:rsidTr="00DF67A5">
        <w:trPr>
          <w:gridAfter w:val="19"/>
          <w:wAfter w:w="15429" w:type="dxa"/>
          <w:trHeight w:val="244"/>
        </w:trPr>
        <w:tc>
          <w:tcPr>
            <w:tcW w:w="306" w:type="dxa"/>
            <w:vMerge/>
            <w:tcBorders>
              <w:top w:val="single" w:sz="8" w:space="0" w:color="000000"/>
              <w:bottom w:val="single" w:sz="8" w:space="0" w:color="000000"/>
            </w:tcBorders>
            <w:vAlign w:val="cente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r>
      <w:tr w:rsidR="00AB4239" w:rsidRPr="00AF6DFD" w:rsidTr="00DF67A5">
        <w:trPr>
          <w:gridAfter w:val="1"/>
          <w:wAfter w:w="490" w:type="dxa"/>
        </w:trPr>
        <w:tc>
          <w:tcPr>
            <w:tcW w:w="15245" w:type="dxa"/>
            <w:gridSpan w:val="19"/>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6- сы бүлек</w:t>
            </w:r>
            <w:r w:rsidRPr="00AF6DFD">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i/>
                <w:iCs/>
                <w:color w:val="000000"/>
                <w:sz w:val="24"/>
                <w:szCs w:val="24"/>
                <w:lang w:eastAsia="ru-RU"/>
              </w:rPr>
              <w:t>Әкиәт уҡырға яратам ( 11</w:t>
            </w:r>
            <w:r w:rsidRPr="00AF6DFD">
              <w:rPr>
                <w:rFonts w:ascii="Times New Roman" w:eastAsia="Times New Roman" w:hAnsi="Times New Roman" w:cs="Times New Roman"/>
                <w:b/>
                <w:bCs/>
                <w:i/>
                <w:iCs/>
                <w:color w:val="000000"/>
                <w:sz w:val="24"/>
                <w:szCs w:val="24"/>
                <w:lang w:eastAsia="ru-RU"/>
              </w:rPr>
              <w:t>с)</w:t>
            </w:r>
            <w:r w:rsidRPr="00AF6DFD">
              <w:rPr>
                <w:rFonts w:ascii="Times New Roman" w:eastAsia="Times New Roman" w:hAnsi="Times New Roman" w:cs="Times New Roman"/>
                <w:b/>
                <w:bCs/>
                <w:color w:val="000000"/>
                <w:sz w:val="24"/>
                <w:szCs w:val="24"/>
                <w:lang w:eastAsia="ru-RU"/>
              </w:rPr>
              <w:t> </w:t>
            </w: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51</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14.03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В. Исхаҡов. Ирәмәлкәй тауҙың башы.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Әкиәттең йөкмәткеһен үҙләштереү, уҡыу темпын арттырыу буйынса махсус эштәр ойоштороу</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52</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16.</w:t>
            </w:r>
            <w:r w:rsidRPr="00AF6DFD">
              <w:rPr>
                <w:rFonts w:ascii="Times New Roman" w:eastAsia="Times New Roman" w:hAnsi="Times New Roman" w:cs="Times New Roman"/>
                <w:color w:val="000000"/>
                <w:sz w:val="24"/>
                <w:szCs w:val="24"/>
                <w:lang w:eastAsia="ru-RU"/>
              </w:rPr>
              <w:lastRenderedPageBreak/>
              <w:t>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А. Шәйәхмәтова. Икмәк көсө. </w:t>
            </w:r>
            <w:r w:rsidRPr="00AF6DFD">
              <w:rPr>
                <w:rFonts w:ascii="Times New Roman" w:eastAsia="Times New Roman" w:hAnsi="Times New Roman" w:cs="Times New Roman"/>
                <w:color w:val="000000"/>
                <w:sz w:val="24"/>
                <w:szCs w:val="24"/>
                <w:lang w:eastAsia="ru-RU"/>
              </w:rPr>
              <w:lastRenderedPageBreak/>
              <w:t>Ҡаты-ҡото</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lastRenderedPageBreak/>
              <w:t xml:space="preserve">Күктә -ҡояш, ерҙә икмәк-тигән фәлсәфәне </w:t>
            </w:r>
            <w:r w:rsidRPr="00AF6DFD">
              <w:rPr>
                <w:rFonts w:ascii="Times New Roman" w:eastAsia="Times New Roman" w:hAnsi="Times New Roman" w:cs="Times New Roman"/>
                <w:color w:val="000000"/>
                <w:sz w:val="24"/>
                <w:szCs w:val="24"/>
                <w:lang w:eastAsia="ru-RU"/>
              </w:rPr>
              <w:lastRenderedPageBreak/>
              <w:t>аңлатыу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План б-са </w:t>
            </w:r>
            <w:r w:rsidRPr="00AF6DFD">
              <w:rPr>
                <w:rFonts w:ascii="Times New Roman" w:eastAsia="Times New Roman" w:hAnsi="Times New Roman" w:cs="Times New Roman"/>
                <w:color w:val="000000"/>
                <w:sz w:val="24"/>
                <w:szCs w:val="24"/>
                <w:lang w:eastAsia="ru-RU"/>
              </w:rPr>
              <w:lastRenderedPageBreak/>
              <w:t>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53</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18.03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Ҡошҡа әйләнгән әбей. Васыят.</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Әҫәрҙе аңлап, эстән уҡыу, йөкмәткеһе буйынса йәнле әңгәмә ҡороу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54</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21.03</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А.Йәғәфәрова. Урал иле.</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һөйләү, ҡыҫҡартып һөйләү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Йөкмәткеһен ҡыҫҡартып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55</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4.04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Урал батыр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Әкиәттең тәүге ике бүлеген уҡыу, хәл-ваҡиғаларҙы эҙмә-эҙлекле хәтерҙә ҡалдырыу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эш дәфтәре.</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56</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11.04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Алпамыша батыр.</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Әкиәттең йөкмәткеһен үҙләштереү, уҡыу темпын арттырыу буйынса махсус эштәр ойоштороу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57</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13.04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Бойҙай бөртөгө</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аллы уҡып, әкиәттең йөкмәкеһенә төшөнөү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эш дәфтәре.</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58</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15.04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Юлдыбай һунарсы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аллы уҡып, әкиәттең йөкмәкеһенә төшөнөү, төп фекерен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фекереңде яҙырға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59</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18.04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Үгәй ҡыҙ Гөлбикә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Үҙ аллы уҡып, әкиәттең йөкмәкеһенә төшөнөү, төп фекерен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төҙөргә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Height w:val="174"/>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24"/>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60</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22.04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Ваҡытҡа уҡыу</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Тест үткәреү, һайлап уҡыу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61</w:t>
            </w: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25.04</w:t>
            </w: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Тикшереү эштәре</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Викторина һорауҙарына яуап яҙыу, тест үткәреү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Height w:val="59"/>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5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52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82"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867"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71"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Йомғаҡлау</w:t>
            </w:r>
          </w:p>
        </w:tc>
        <w:tc>
          <w:tcPr>
            <w:tcW w:w="3560"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эш дәфтәре.</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15245" w:type="dxa"/>
            <w:gridSpan w:val="19"/>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w:t>
            </w:r>
            <w:r w:rsidRPr="00AF6DFD">
              <w:rPr>
                <w:rFonts w:ascii="Times New Roman" w:eastAsia="Times New Roman" w:hAnsi="Times New Roman" w:cs="Times New Roman"/>
                <w:b/>
                <w:bCs/>
                <w:i/>
                <w:iCs/>
                <w:color w:val="000000"/>
                <w:sz w:val="24"/>
                <w:szCs w:val="24"/>
                <w:lang w:eastAsia="ru-RU"/>
              </w:rPr>
              <w:t>                                   7- се бүлек</w:t>
            </w:r>
            <w:r w:rsidRPr="00AF6DFD">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i/>
                <w:iCs/>
                <w:color w:val="000000"/>
                <w:sz w:val="24"/>
                <w:szCs w:val="24"/>
                <w:lang w:eastAsia="ru-RU"/>
              </w:rPr>
              <w:t xml:space="preserve">Илде иңләп йәмле яҙ килә (7 </w:t>
            </w:r>
            <w:r w:rsidRPr="00AF6DFD">
              <w:rPr>
                <w:rFonts w:ascii="Times New Roman" w:eastAsia="Times New Roman" w:hAnsi="Times New Roman" w:cs="Times New Roman"/>
                <w:b/>
                <w:bCs/>
                <w:i/>
                <w:iCs/>
                <w:color w:val="000000"/>
                <w:sz w:val="24"/>
                <w:szCs w:val="24"/>
                <w:lang w:eastAsia="ru-RU"/>
              </w:rPr>
              <w:t>с)</w:t>
            </w:r>
            <w:r w:rsidRPr="00AF6DFD">
              <w:rPr>
                <w:rFonts w:ascii="Times New Roman" w:eastAsia="Times New Roman" w:hAnsi="Times New Roman" w:cs="Times New Roman"/>
                <w:b/>
                <w:bCs/>
                <w:color w:val="000000"/>
                <w:sz w:val="24"/>
                <w:szCs w:val="24"/>
                <w:lang w:eastAsia="ru-RU"/>
              </w:rPr>
              <w:t> </w:t>
            </w: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62</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Яҙ билдәләре</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М. Ғәфури . Яҙ етте, Р. Ғәрипов.Яҙғы йыр.М.Кәрим. Яҙҙың бер көнөндә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 xml:space="preserve">Яҙ миҙгелен тасуирлаусы шиғырҙарҙы үҙ-ара сағыштырыу, үҙенсәлектәрен асыҡлау, аңлы, тасуири    уҡыу, һүрәтләү сараларын </w:t>
            </w:r>
            <w:r w:rsidRPr="00AF6DFD">
              <w:rPr>
                <w:rFonts w:ascii="Times New Roman" w:eastAsia="Times New Roman" w:hAnsi="Times New Roman" w:cs="Times New Roman"/>
                <w:color w:val="000000"/>
                <w:sz w:val="24"/>
                <w:szCs w:val="24"/>
                <w:lang w:eastAsia="ru-RU"/>
              </w:rPr>
              <w:lastRenderedPageBreak/>
              <w:t>табыу</w:t>
            </w:r>
          </w:p>
        </w:tc>
        <w:tc>
          <w:tcPr>
            <w:tcW w:w="306" w:type="dxa"/>
            <w:vMerge w:val="restart"/>
            <w:tcBorders>
              <w:top w:val="single" w:sz="8" w:space="0" w:color="000000"/>
              <w:left w:val="single" w:sz="8" w:space="0" w:color="000000"/>
              <w:bottom w:val="single" w:sz="8" w:space="0" w:color="000000"/>
              <w:right w:val="single" w:sz="2"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63</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4.05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Яҙғы күренештәр</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 Разетдинов. Илде иңләп яҙ килә.</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Һәр айҙың үҙенсәлекле билдәләрен күрһәтеү, текстағы матур сараларына иғтибар итепҡулланышын иҫбатлау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64</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6.05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Тәбиғәттең уяныуы</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Р.Сәғәҙиев. Яҙ ҡайҙан килде</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Хикәйәнең йөкмәткеһен үҙләштереү</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65</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11.05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Әсәйҙәр байрамы</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С.Әлибаев. Яҙ башы</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Һәр айҙың үҙенсәлекле билдәләрен күрһәтеү, текстағы матур сараларына иғтибар итепҡулланышын иҫбатлау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Шиғыр ятларға Тасуири уҡырға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66</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16.05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Күпселек ҡайҙа, көс шунда</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 Хәмәтдинова. Тамсы менән Тамсыҡай</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Әкиәттең йөкмәткеһен үҙләштереү, уҡыу темпын арттырыу буйынса махсус эштәр ойоштороу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План б-са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67</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18.05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Батырҙары бар илемдә</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Ғ.  Рамазанов.Бөйөк Еңеү</w:t>
            </w: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Һәр айҙың үҙенсәлекле билдәләрен күрһәтеү, текстағы матур сараларына иғтибар итепҡулланышын иҫбатлау</w:t>
            </w:r>
          </w:p>
        </w:tc>
        <w:tc>
          <w:tcPr>
            <w:tcW w:w="306" w:type="dxa"/>
            <w:vMerge/>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Тасуири уҡырға Шиғыр ятларға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23.05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Яҙғы тәбиғәткә экскурсия</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Күҙәтеүҙәреңде яҙырға</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9"/>
          <w:wAfter w:w="15429" w:type="dxa"/>
          <w:trHeight w:val="11"/>
        </w:trPr>
        <w:tc>
          <w:tcPr>
            <w:tcW w:w="306" w:type="dxa"/>
            <w:vMerge w:val="restart"/>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9"/>
          <w:wAfter w:w="15429" w:type="dxa"/>
          <w:trHeight w:val="11"/>
        </w:trPr>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9"/>
          <w:wAfter w:w="15429" w:type="dxa"/>
          <w:trHeight w:val="11"/>
        </w:trPr>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68</w:t>
            </w:r>
          </w:p>
        </w:tc>
        <w:tc>
          <w:tcPr>
            <w:tcW w:w="675"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29.05</w:t>
            </w:r>
          </w:p>
        </w:tc>
        <w:tc>
          <w:tcPr>
            <w:tcW w:w="716"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1</w:t>
            </w:r>
          </w:p>
        </w:tc>
        <w:tc>
          <w:tcPr>
            <w:tcW w:w="2002" w:type="dxa"/>
            <w:gridSpan w:val="3"/>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FC1E49" w:rsidRDefault="00AB4239" w:rsidP="00DF67A5">
            <w:pPr>
              <w:spacing w:after="0" w:line="0" w:lineRule="atLeast"/>
              <w:rPr>
                <w:rFonts w:ascii="Calibri" w:eastAsia="Times New Roman" w:hAnsi="Calibri" w:cs="Times New Roman"/>
                <w:color w:val="000000"/>
                <w:sz w:val="20"/>
                <w:szCs w:val="20"/>
                <w:lang w:val="ba-RU" w:eastAsia="ru-RU"/>
              </w:rPr>
            </w:pPr>
            <w:r w:rsidRPr="00AF6DFD">
              <w:rPr>
                <w:rFonts w:ascii="Times New Roman" w:eastAsia="Times New Roman" w:hAnsi="Times New Roman" w:cs="Times New Roman"/>
                <w:color w:val="000000"/>
                <w:sz w:val="24"/>
                <w:szCs w:val="24"/>
                <w:lang w:eastAsia="ru-RU"/>
              </w:rPr>
              <w:t>Нығытыу дәресе</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ba-RU" w:eastAsia="ru-RU"/>
              </w:rPr>
              <w:t xml:space="preserve"> Й</w:t>
            </w:r>
            <w:r>
              <w:rPr>
                <w:rFonts w:ascii="Times New Roman" w:eastAsia="Times New Roman" w:hAnsi="Times New Roman" w:cs="Times New Roman"/>
                <w:color w:val="000000"/>
                <w:sz w:val="24"/>
                <w:szCs w:val="24"/>
                <w:lang w:eastAsia="ru-RU"/>
              </w:rPr>
              <w:t>ом</w:t>
            </w:r>
            <w:r>
              <w:rPr>
                <w:rFonts w:ascii="Times New Roman" w:eastAsia="Times New Roman" w:hAnsi="Times New Roman" w:cs="Times New Roman"/>
                <w:color w:val="000000"/>
                <w:sz w:val="24"/>
                <w:szCs w:val="24"/>
                <w:lang w:val="ba-RU" w:eastAsia="ru-RU"/>
              </w:rPr>
              <w:t>ғаҡлау.</w:t>
            </w:r>
          </w:p>
        </w:tc>
        <w:tc>
          <w:tcPr>
            <w:tcW w:w="3363"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4619"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306" w:type="dxa"/>
            <w:vMerge w:val="restart"/>
            <w:tcBorders>
              <w:top w:val="single" w:sz="8" w:space="0" w:color="000000"/>
              <w:left w:val="single" w:sz="8" w:space="0" w:color="000000"/>
              <w:bottom w:val="single" w:sz="8" w:space="0" w:color="000000"/>
              <w:right w:val="single" w:sz="2" w:space="0" w:color="000000"/>
            </w:tcBorders>
            <w:vAlign w:val="cente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0" w:lineRule="atLeast"/>
              <w:rPr>
                <w:rFonts w:ascii="Calibri" w:eastAsia="Times New Roman" w:hAnsi="Calibri" w:cs="Times New Roman"/>
                <w:color w:val="000000"/>
                <w:sz w:val="20"/>
                <w:szCs w:val="20"/>
                <w:lang w:eastAsia="ru-RU"/>
              </w:rPr>
            </w:pPr>
            <w:r w:rsidRPr="00AF6DFD">
              <w:rPr>
                <w:rFonts w:ascii="Times New Roman" w:eastAsia="Times New Roman" w:hAnsi="Times New Roman" w:cs="Times New Roman"/>
                <w:color w:val="000000"/>
                <w:sz w:val="24"/>
                <w:szCs w:val="24"/>
                <w:lang w:eastAsia="ru-RU"/>
              </w:rPr>
              <w:t>Уҡырға, һөйләргә</w:t>
            </w:r>
          </w:p>
        </w:tc>
        <w:tc>
          <w:tcPr>
            <w:tcW w:w="644" w:type="dxa"/>
            <w:tcBorders>
              <w:top w:val="single" w:sz="8" w:space="0" w:color="000000"/>
              <w:left w:val="single" w:sz="8" w:space="0" w:color="000000"/>
              <w:bottom w:val="single" w:sz="8" w:space="0" w:color="000000"/>
              <w:right w:val="single" w:sz="8" w:space="0" w:color="000000"/>
            </w:tcBorders>
            <w:tcMar>
              <w:top w:w="28" w:type="dxa"/>
              <w:left w:w="108" w:type="dxa"/>
              <w:bottom w:w="0" w:type="dxa"/>
              <w:right w:w="108" w:type="dxa"/>
            </w:tcMar>
            <w:hideMark/>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r>
      <w:tr w:rsidR="00AB4239" w:rsidRPr="00AF6DFD" w:rsidTr="00DF67A5">
        <w:trPr>
          <w:gridAfter w:val="1"/>
          <w:wAfter w:w="490" w:type="dxa"/>
        </w:trPr>
        <w:tc>
          <w:tcPr>
            <w:tcW w:w="635" w:type="dxa"/>
            <w:gridSpan w:val="4"/>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Arial"/>
                <w:color w:val="000000"/>
                <w:sz w:val="20"/>
                <w:szCs w:val="20"/>
                <w:lang w:eastAsia="ru-RU"/>
              </w:rPr>
            </w:pPr>
          </w:p>
        </w:tc>
        <w:tc>
          <w:tcPr>
            <w:tcW w:w="675" w:type="dxa"/>
            <w:gridSpan w:val="2"/>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Arial"/>
                <w:color w:val="000000"/>
                <w:sz w:val="20"/>
                <w:szCs w:val="20"/>
                <w:lang w:eastAsia="ru-RU"/>
              </w:rPr>
            </w:pPr>
          </w:p>
        </w:tc>
        <w:tc>
          <w:tcPr>
            <w:tcW w:w="716" w:type="dxa"/>
            <w:gridSpan w:val="3"/>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240" w:lineRule="auto"/>
              <w:rPr>
                <w:rFonts w:ascii="Arial" w:eastAsia="Times New Roman" w:hAnsi="Arial" w:cs="Arial"/>
                <w:color w:val="666666"/>
                <w:sz w:val="1"/>
                <w:szCs w:val="23"/>
                <w:lang w:eastAsia="ru-RU"/>
              </w:rPr>
            </w:pPr>
          </w:p>
        </w:tc>
        <w:tc>
          <w:tcPr>
            <w:tcW w:w="676" w:type="dxa"/>
            <w:gridSpan w:val="2"/>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Arial"/>
                <w:color w:val="000000"/>
                <w:sz w:val="20"/>
                <w:szCs w:val="20"/>
                <w:lang w:eastAsia="ru-RU"/>
              </w:rPr>
            </w:pPr>
          </w:p>
        </w:tc>
        <w:tc>
          <w:tcPr>
            <w:tcW w:w="2002" w:type="dxa"/>
            <w:gridSpan w:val="3"/>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Arial"/>
                <w:color w:val="000000"/>
                <w:sz w:val="20"/>
                <w:szCs w:val="20"/>
                <w:lang w:eastAsia="ru-RU"/>
              </w:rPr>
            </w:pPr>
          </w:p>
        </w:tc>
        <w:tc>
          <w:tcPr>
            <w:tcW w:w="3363" w:type="dxa"/>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240" w:lineRule="auto"/>
              <w:rPr>
                <w:rFonts w:ascii="Arial" w:eastAsia="Times New Roman" w:hAnsi="Arial" w:cs="Arial"/>
                <w:color w:val="666666"/>
                <w:sz w:val="1"/>
                <w:szCs w:val="23"/>
                <w:lang w:eastAsia="ru-RU"/>
              </w:rPr>
            </w:pPr>
          </w:p>
        </w:tc>
        <w:tc>
          <w:tcPr>
            <w:tcW w:w="4619" w:type="dxa"/>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240" w:lineRule="auto"/>
              <w:rPr>
                <w:rFonts w:ascii="Arial" w:eastAsia="Times New Roman" w:hAnsi="Arial" w:cs="Arial"/>
                <w:color w:val="666666"/>
                <w:sz w:val="1"/>
                <w:szCs w:val="23"/>
                <w:lang w:eastAsia="ru-RU"/>
              </w:rPr>
            </w:pPr>
          </w:p>
        </w:tc>
        <w:tc>
          <w:tcPr>
            <w:tcW w:w="306" w:type="dxa"/>
            <w:vMerge/>
            <w:tcBorders>
              <w:top w:val="single" w:sz="8" w:space="0" w:color="000000"/>
              <w:left w:val="single" w:sz="8" w:space="0" w:color="000000"/>
              <w:bottom w:val="single" w:sz="8" w:space="0" w:color="000000"/>
              <w:right w:val="single" w:sz="2" w:space="0" w:color="000000"/>
            </w:tcBorders>
            <w:vAlign w:val="center"/>
          </w:tcPr>
          <w:p w:rsidR="00AB4239" w:rsidRPr="00AF6DFD" w:rsidRDefault="00AB4239" w:rsidP="00DF67A5">
            <w:pPr>
              <w:spacing w:after="0" w:line="240" w:lineRule="auto"/>
              <w:rPr>
                <w:rFonts w:ascii="Times New Roman" w:eastAsia="Times New Roman" w:hAnsi="Times New Roman" w:cs="Times New Roman"/>
                <w:sz w:val="1"/>
                <w:szCs w:val="24"/>
                <w:lang w:eastAsia="ru-RU"/>
              </w:rPr>
            </w:pPr>
          </w:p>
        </w:tc>
        <w:tc>
          <w:tcPr>
            <w:tcW w:w="1609" w:type="dxa"/>
            <w:tcBorders>
              <w:top w:val="single" w:sz="8" w:space="0" w:color="000000"/>
              <w:left w:val="single" w:sz="2" w:space="0" w:color="000000"/>
              <w:bottom w:val="single" w:sz="8" w:space="0" w:color="000000"/>
              <w:right w:val="single" w:sz="8" w:space="0" w:color="000000"/>
            </w:tcBorders>
            <w:shd w:val="clear" w:color="auto" w:fill="FFFFFF"/>
            <w:tcMar>
              <w:top w:w="28" w:type="dxa"/>
              <w:left w:w="108" w:type="dxa"/>
              <w:bottom w:w="0" w:type="dxa"/>
              <w:right w:w="108" w:type="dxa"/>
            </w:tcMar>
          </w:tcPr>
          <w:p w:rsidR="00AB4239" w:rsidRPr="00AF6DFD" w:rsidRDefault="00AB4239" w:rsidP="00DF67A5">
            <w:pPr>
              <w:spacing w:after="0" w:line="0" w:lineRule="atLeast"/>
              <w:rPr>
                <w:rFonts w:ascii="Calibri" w:eastAsia="Times New Roman" w:hAnsi="Calibri" w:cs="Arial"/>
                <w:color w:val="000000"/>
                <w:sz w:val="20"/>
                <w:szCs w:val="20"/>
                <w:lang w:eastAsia="ru-RU"/>
              </w:rPr>
            </w:pPr>
          </w:p>
        </w:tc>
        <w:tc>
          <w:tcPr>
            <w:tcW w:w="644" w:type="dxa"/>
            <w:tcBorders>
              <w:top w:val="single" w:sz="8" w:space="0" w:color="000000"/>
              <w:left w:val="single" w:sz="8" w:space="0" w:color="000000"/>
              <w:bottom w:val="single" w:sz="8" w:space="0" w:color="000000"/>
              <w:right w:val="single" w:sz="8" w:space="0" w:color="000000"/>
            </w:tcBorders>
            <w:shd w:val="clear" w:color="auto" w:fill="FFFFFF"/>
            <w:tcMar>
              <w:top w:w="28" w:type="dxa"/>
              <w:left w:w="108" w:type="dxa"/>
              <w:bottom w:w="0" w:type="dxa"/>
              <w:right w:w="108" w:type="dxa"/>
            </w:tcMar>
            <w:hideMark/>
          </w:tcPr>
          <w:p w:rsidR="00AB4239" w:rsidRPr="00AF6DFD" w:rsidRDefault="00AB4239" w:rsidP="00DF67A5">
            <w:pPr>
              <w:spacing w:after="0" w:line="240" w:lineRule="auto"/>
              <w:rPr>
                <w:rFonts w:ascii="Arial" w:eastAsia="Times New Roman" w:hAnsi="Arial" w:cs="Arial"/>
                <w:color w:val="666666"/>
                <w:sz w:val="1"/>
                <w:szCs w:val="23"/>
                <w:lang w:eastAsia="ru-RU"/>
              </w:rPr>
            </w:pPr>
          </w:p>
        </w:tc>
      </w:tr>
    </w:tbl>
    <w:p w:rsidR="00043023" w:rsidRDefault="00043023"/>
    <w:sectPr w:rsidR="00043023" w:rsidSect="005344BA">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5569F"/>
    <w:multiLevelType w:val="multilevel"/>
    <w:tmpl w:val="D95429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DD91E6B"/>
    <w:multiLevelType w:val="multilevel"/>
    <w:tmpl w:val="3940B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DA61BC"/>
    <w:multiLevelType w:val="multilevel"/>
    <w:tmpl w:val="63E6EA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361"/>
    <w:rsid w:val="00043023"/>
    <w:rsid w:val="001C5361"/>
    <w:rsid w:val="005344BA"/>
    <w:rsid w:val="00AB4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B4239"/>
  </w:style>
  <w:style w:type="paragraph" w:customStyle="1" w:styleId="c34">
    <w:name w:val="c34"/>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basedOn w:val="a0"/>
    <w:rsid w:val="00AB4239"/>
  </w:style>
  <w:style w:type="character" w:customStyle="1" w:styleId="c3">
    <w:name w:val="c3"/>
    <w:basedOn w:val="a0"/>
    <w:rsid w:val="00AB4239"/>
  </w:style>
  <w:style w:type="paragraph" w:customStyle="1" w:styleId="c27">
    <w:name w:val="c27"/>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AB4239"/>
  </w:style>
  <w:style w:type="paragraph" w:styleId="a3">
    <w:name w:val="Balloon Text"/>
    <w:basedOn w:val="a"/>
    <w:link w:val="a4"/>
    <w:uiPriority w:val="99"/>
    <w:semiHidden/>
    <w:unhideWhenUsed/>
    <w:rsid w:val="00AB42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4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B4239"/>
  </w:style>
  <w:style w:type="paragraph" w:customStyle="1" w:styleId="c34">
    <w:name w:val="c34"/>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basedOn w:val="a0"/>
    <w:rsid w:val="00AB4239"/>
  </w:style>
  <w:style w:type="character" w:customStyle="1" w:styleId="c3">
    <w:name w:val="c3"/>
    <w:basedOn w:val="a0"/>
    <w:rsid w:val="00AB4239"/>
  </w:style>
  <w:style w:type="paragraph" w:customStyle="1" w:styleId="c27">
    <w:name w:val="c27"/>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AB4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AB4239"/>
  </w:style>
  <w:style w:type="paragraph" w:styleId="a3">
    <w:name w:val="Balloon Text"/>
    <w:basedOn w:val="a"/>
    <w:link w:val="a4"/>
    <w:uiPriority w:val="99"/>
    <w:semiHidden/>
    <w:unhideWhenUsed/>
    <w:rsid w:val="00AB42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42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2842</Words>
  <Characters>16202</Characters>
  <Application>Microsoft Office Word</Application>
  <DocSecurity>0</DocSecurity>
  <Lines>135</Lines>
  <Paragraphs>38</Paragraphs>
  <ScaleCrop>false</ScaleCrop>
  <Company>HP</Company>
  <LinksUpToDate>false</LinksUpToDate>
  <CharactersWithSpaces>19006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cp:keywords/>
  <dc:description/>
  <cp:lastModifiedBy>6</cp:lastModifiedBy>
  <cp:revision>4</cp:revision>
  <dcterms:created xsi:type="dcterms:W3CDTF">2020-04-07T15:13:00Z</dcterms:created>
  <dcterms:modified xsi:type="dcterms:W3CDTF">2020-04-07T15:17:00Z</dcterms:modified>
</cp:coreProperties>
</file>